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4182" w:rsidRPr="00FF4182" w:rsidRDefault="009471AD" w:rsidP="00FF4182">
      <w:pPr>
        <w:spacing w:after="0" w:line="240" w:lineRule="auto"/>
        <w:jc w:val="center"/>
        <w:rPr>
          <w:b/>
          <w:sz w:val="24"/>
          <w:szCs w:val="24"/>
        </w:rPr>
      </w:pPr>
      <w:r w:rsidRPr="00FF4182">
        <w:rPr>
          <w:b/>
          <w:sz w:val="24"/>
          <w:szCs w:val="24"/>
        </w:rPr>
        <w:t xml:space="preserve">Request for Video Observation </w:t>
      </w:r>
      <w:r w:rsidR="00FF4182">
        <w:rPr>
          <w:b/>
          <w:sz w:val="24"/>
          <w:szCs w:val="24"/>
        </w:rPr>
        <w:t>of</w:t>
      </w:r>
      <w:r w:rsidR="00FF4182" w:rsidRPr="00FF4182">
        <w:rPr>
          <w:b/>
          <w:sz w:val="24"/>
          <w:szCs w:val="24"/>
        </w:rPr>
        <w:t xml:space="preserve"> an Ev</w:t>
      </w:r>
      <w:r w:rsidR="00A5187F">
        <w:rPr>
          <w:b/>
          <w:sz w:val="24"/>
          <w:szCs w:val="24"/>
        </w:rPr>
        <w:t>idence</w:t>
      </w:r>
      <w:r w:rsidR="00F16157">
        <w:rPr>
          <w:b/>
          <w:sz w:val="24"/>
          <w:szCs w:val="24"/>
        </w:rPr>
        <w:t>-</w:t>
      </w:r>
      <w:r w:rsidR="00A5187F">
        <w:rPr>
          <w:b/>
          <w:sz w:val="24"/>
          <w:szCs w:val="24"/>
        </w:rPr>
        <w:t>Based Reading</w:t>
      </w:r>
      <w:r w:rsidR="00FF4182" w:rsidRPr="00FF4182">
        <w:rPr>
          <w:b/>
          <w:sz w:val="24"/>
          <w:szCs w:val="24"/>
        </w:rPr>
        <w:t xml:space="preserve"> Lesson</w:t>
      </w:r>
    </w:p>
    <w:p w:rsidR="00FF4182" w:rsidRDefault="00FF4182" w:rsidP="00FF4182">
      <w:pPr>
        <w:spacing w:after="0" w:line="240" w:lineRule="auto"/>
        <w:jc w:val="center"/>
        <w:rPr>
          <w:sz w:val="24"/>
          <w:szCs w:val="24"/>
        </w:rPr>
      </w:pPr>
    </w:p>
    <w:p w:rsidR="00FF4182" w:rsidRDefault="00FF4182" w:rsidP="00FF4182">
      <w:pPr>
        <w:spacing w:after="0" w:line="240" w:lineRule="auto"/>
        <w:rPr>
          <w:sz w:val="24"/>
          <w:szCs w:val="24"/>
        </w:rPr>
      </w:pPr>
      <w:r>
        <w:rPr>
          <w:sz w:val="24"/>
          <w:szCs w:val="24"/>
        </w:rPr>
        <w:t>Please fill out the information below and check the component that you will be teaching for the observation. Each observation should focus on only one component. If you would like feedback on more than one component</w:t>
      </w:r>
      <w:r w:rsidR="00415C27">
        <w:rPr>
          <w:sz w:val="24"/>
          <w:szCs w:val="24"/>
        </w:rPr>
        <w:t>, please fill out a request for each one.</w:t>
      </w:r>
    </w:p>
    <w:p w:rsidR="00FF4182" w:rsidRDefault="00A5187F" w:rsidP="00FF4182">
      <w:pPr>
        <w:spacing w:after="0" w:line="240" w:lineRule="auto"/>
        <w:rPr>
          <w:sz w:val="24"/>
          <w:szCs w:val="24"/>
        </w:rPr>
      </w:pPr>
      <w:r>
        <w:rPr>
          <w:noProof/>
          <w:sz w:val="24"/>
          <w:szCs w:val="24"/>
        </w:rPr>
        <mc:AlternateContent>
          <mc:Choice Requires="wps">
            <w:drawing>
              <wp:anchor distT="0" distB="0" distL="114300" distR="114300" simplePos="0" relativeHeight="251659264" behindDoc="0" locked="0" layoutInCell="1" allowOverlap="1" wp14:anchorId="22CA838A" wp14:editId="4E251B99">
                <wp:simplePos x="0" y="0"/>
                <wp:positionH relativeFrom="column">
                  <wp:posOffset>-57150</wp:posOffset>
                </wp:positionH>
                <wp:positionV relativeFrom="paragraph">
                  <wp:posOffset>146050</wp:posOffset>
                </wp:positionV>
                <wp:extent cx="6038850" cy="24765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6038850" cy="247650"/>
                        </a:xfrm>
                        <a:prstGeom prst="rect">
                          <a:avLst/>
                        </a:prstGeom>
                        <a:solidFill>
                          <a:schemeClr val="bg1">
                            <a:lumMod val="5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5187F" w:rsidRPr="00A5187F" w:rsidRDefault="00A5187F">
                            <w:pPr>
                              <w:rPr>
                                <w:color w:val="FFFFFF" w:themeColor="background1"/>
                              </w:rPr>
                            </w:pPr>
                            <w:r w:rsidRPr="00A5187F">
                              <w:rPr>
                                <w:color w:val="FFFFFF" w:themeColor="background1"/>
                              </w:rPr>
                              <w:t>Instructor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5pt;margin-top:11.5pt;width:475.5pt;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" fillcolor="#7f7f7f [1612]" strokeweight=".5pt">
                <v:textbox>
                  <w:txbxContent>
                    <w:p w:rsidR="00A5187F" w:rsidRPr="00A5187F" w:rsidRDefault="00A5187F">
                      <w:pPr>
                        <w:rPr>
                          <w:color w:val="FFFFFF" w:themeColor="background1"/>
                        </w:rPr>
                      </w:pPr>
                      <w:r w:rsidRPr="00A5187F">
                        <w:rPr>
                          <w:color w:val="FFFFFF" w:themeColor="background1"/>
                        </w:rPr>
                        <w:t>Instructor Information:</w:t>
                      </w:r>
                    </w:p>
                  </w:txbxContent>
                </v:textbox>
              </v:shape>
            </w:pict>
          </mc:Fallback>
        </mc:AlternateContent>
      </w:r>
    </w:p>
    <w:p w:rsidR="00FF4182" w:rsidRDefault="00A5187F" w:rsidP="00FF4182">
      <w:pPr>
        <w:spacing w:after="0" w:line="240" w:lineRule="auto"/>
        <w:rPr>
          <w:sz w:val="24"/>
          <w:szCs w:val="24"/>
        </w:rPr>
      </w:pPr>
      <w:r>
        <w:rPr>
          <w:sz w:val="24"/>
          <w:szCs w:val="24"/>
        </w:rPr>
        <w:tab/>
      </w:r>
      <w:r>
        <w:rPr>
          <w:sz w:val="24"/>
          <w:szCs w:val="24"/>
        </w:rPr>
        <w:tab/>
      </w:r>
    </w:p>
    <w:p w:rsidR="00A5187F" w:rsidRDefault="00A5187F" w:rsidP="00FF4182">
      <w:pPr>
        <w:spacing w:after="0" w:line="240" w:lineRule="auto"/>
        <w:rPr>
          <w:sz w:val="24"/>
          <w:szCs w:val="24"/>
        </w:rPr>
      </w:pPr>
    </w:p>
    <w:p w:rsidR="00A5187F" w:rsidRDefault="00A5187F" w:rsidP="00FF4182">
      <w:pPr>
        <w:spacing w:after="0" w:line="240" w:lineRule="auto"/>
        <w:rPr>
          <w:sz w:val="24"/>
          <w:szCs w:val="24"/>
        </w:rPr>
      </w:pPr>
      <w:r>
        <w:rPr>
          <w:sz w:val="24"/>
          <w:szCs w:val="24"/>
        </w:rPr>
        <w:t>_________________________________________</w:t>
      </w:r>
      <w:r>
        <w:rPr>
          <w:sz w:val="24"/>
          <w:szCs w:val="24"/>
        </w:rPr>
        <w:tab/>
        <w:t>__________________________________</w:t>
      </w:r>
    </w:p>
    <w:p w:rsidR="00A5187F" w:rsidRPr="00A5187F" w:rsidRDefault="00A5187F" w:rsidP="00FF4182">
      <w:pPr>
        <w:spacing w:after="0" w:line="240" w:lineRule="auto"/>
        <w:rPr>
          <w:i/>
          <w:sz w:val="20"/>
          <w:szCs w:val="20"/>
        </w:rPr>
      </w:pPr>
      <w:r w:rsidRPr="00A5187F">
        <w:rPr>
          <w:i/>
          <w:sz w:val="20"/>
          <w:szCs w:val="20"/>
        </w:rPr>
        <w:t>Last Name</w:t>
      </w:r>
      <w:r w:rsidRPr="00A5187F">
        <w:rPr>
          <w:i/>
          <w:sz w:val="20"/>
          <w:szCs w:val="20"/>
        </w:rPr>
        <w:tab/>
      </w:r>
      <w:r w:rsidRPr="00A5187F">
        <w:rPr>
          <w:i/>
          <w:sz w:val="20"/>
          <w:szCs w:val="20"/>
        </w:rPr>
        <w:tab/>
      </w:r>
      <w:r w:rsidRPr="00A5187F">
        <w:rPr>
          <w:i/>
          <w:sz w:val="20"/>
          <w:szCs w:val="20"/>
        </w:rPr>
        <w:tab/>
      </w:r>
      <w:r w:rsidRPr="00A5187F">
        <w:rPr>
          <w:i/>
          <w:sz w:val="20"/>
          <w:szCs w:val="20"/>
        </w:rPr>
        <w:tab/>
      </w:r>
      <w:r w:rsidRPr="00A5187F">
        <w:rPr>
          <w:i/>
          <w:sz w:val="20"/>
          <w:szCs w:val="20"/>
        </w:rPr>
        <w:tab/>
      </w:r>
      <w:r w:rsidRPr="00A5187F">
        <w:rPr>
          <w:i/>
          <w:sz w:val="20"/>
          <w:szCs w:val="20"/>
        </w:rPr>
        <w:tab/>
        <w:t>First Name</w:t>
      </w:r>
    </w:p>
    <w:p w:rsidR="00A5187F" w:rsidRPr="00A5187F" w:rsidRDefault="00A5187F" w:rsidP="00FF4182">
      <w:pPr>
        <w:spacing w:after="0" w:line="240" w:lineRule="auto"/>
        <w:rPr>
          <w:i/>
          <w:sz w:val="20"/>
          <w:szCs w:val="20"/>
        </w:rPr>
      </w:pPr>
    </w:p>
    <w:p w:rsidR="00A5187F" w:rsidRDefault="00A5187F" w:rsidP="00FF4182">
      <w:pPr>
        <w:spacing w:after="0" w:line="240" w:lineRule="auto"/>
        <w:rPr>
          <w:i/>
          <w:sz w:val="24"/>
          <w:szCs w:val="24"/>
        </w:rPr>
      </w:pPr>
      <w:r>
        <w:rPr>
          <w:i/>
          <w:sz w:val="24"/>
          <w:szCs w:val="24"/>
        </w:rPr>
        <w:t>___________________</w:t>
      </w:r>
      <w:r>
        <w:rPr>
          <w:i/>
          <w:sz w:val="24"/>
          <w:szCs w:val="24"/>
        </w:rPr>
        <w:tab/>
        <w:t>_____________________________</w:t>
      </w:r>
      <w:r w:rsidR="00A46C31">
        <w:rPr>
          <w:i/>
          <w:sz w:val="24"/>
          <w:szCs w:val="24"/>
        </w:rPr>
        <w:t>______</w:t>
      </w:r>
      <w:r>
        <w:rPr>
          <w:i/>
          <w:sz w:val="24"/>
          <w:szCs w:val="24"/>
        </w:rPr>
        <w:tab/>
      </w:r>
    </w:p>
    <w:p w:rsidR="00A5187F" w:rsidRDefault="00A46C31" w:rsidP="00FF4182">
      <w:pPr>
        <w:spacing w:after="0" w:line="240" w:lineRule="auto"/>
        <w:rPr>
          <w:i/>
          <w:sz w:val="20"/>
          <w:szCs w:val="20"/>
        </w:rPr>
      </w:pPr>
      <w:r>
        <w:rPr>
          <w:i/>
          <w:sz w:val="20"/>
          <w:szCs w:val="20"/>
        </w:rPr>
        <w:t>Daytime</w:t>
      </w:r>
      <w:r w:rsidR="00A5187F" w:rsidRPr="00A5187F">
        <w:rPr>
          <w:i/>
          <w:sz w:val="20"/>
          <w:szCs w:val="20"/>
        </w:rPr>
        <w:t xml:space="preserve"> Phone Number</w:t>
      </w:r>
      <w:r w:rsidR="00A5187F">
        <w:rPr>
          <w:i/>
          <w:sz w:val="20"/>
          <w:szCs w:val="20"/>
        </w:rPr>
        <w:tab/>
      </w:r>
      <w:r w:rsidR="00A5187F">
        <w:rPr>
          <w:i/>
          <w:sz w:val="20"/>
          <w:szCs w:val="20"/>
        </w:rPr>
        <w:tab/>
        <w:t>Email Address</w:t>
      </w:r>
      <w:r w:rsidR="00A5187F">
        <w:rPr>
          <w:i/>
          <w:sz w:val="20"/>
          <w:szCs w:val="20"/>
        </w:rPr>
        <w:tab/>
      </w:r>
      <w:r w:rsidR="00A5187F">
        <w:rPr>
          <w:i/>
          <w:sz w:val="20"/>
          <w:szCs w:val="20"/>
        </w:rPr>
        <w:tab/>
      </w:r>
      <w:r w:rsidR="00A5187F">
        <w:rPr>
          <w:i/>
          <w:sz w:val="20"/>
          <w:szCs w:val="20"/>
        </w:rPr>
        <w:tab/>
      </w:r>
      <w:r w:rsidR="00A5187F">
        <w:rPr>
          <w:i/>
          <w:sz w:val="20"/>
          <w:szCs w:val="20"/>
        </w:rPr>
        <w:tab/>
      </w:r>
      <w:r w:rsidR="00A5187F">
        <w:rPr>
          <w:i/>
          <w:sz w:val="20"/>
          <w:szCs w:val="20"/>
        </w:rPr>
        <w:tab/>
      </w:r>
    </w:p>
    <w:p w:rsidR="00DF69F6" w:rsidRDefault="00DF69F6" w:rsidP="00FF4182">
      <w:pPr>
        <w:spacing w:after="0" w:line="240" w:lineRule="auto"/>
        <w:rPr>
          <w:i/>
          <w:sz w:val="20"/>
          <w:szCs w:val="20"/>
        </w:rPr>
      </w:pPr>
    </w:p>
    <w:p w:rsidR="00A5187F" w:rsidRPr="00A5187F" w:rsidRDefault="00A5187F" w:rsidP="00FF4182">
      <w:pPr>
        <w:spacing w:after="0" w:line="240" w:lineRule="auto"/>
        <w:rPr>
          <w:i/>
          <w:sz w:val="20"/>
          <w:szCs w:val="20"/>
        </w:rPr>
      </w:pPr>
      <w:r>
        <w:rPr>
          <w:noProof/>
          <w:sz w:val="24"/>
          <w:szCs w:val="24"/>
        </w:rPr>
        <mc:AlternateContent>
          <mc:Choice Requires="wps">
            <w:drawing>
              <wp:anchor distT="0" distB="0" distL="114300" distR="114300" simplePos="0" relativeHeight="251661312" behindDoc="0" locked="0" layoutInCell="1" allowOverlap="1" wp14:anchorId="6CD6361A" wp14:editId="70E67B67">
                <wp:simplePos x="0" y="0"/>
                <wp:positionH relativeFrom="column">
                  <wp:posOffset>-57150</wp:posOffset>
                </wp:positionH>
                <wp:positionV relativeFrom="paragraph">
                  <wp:posOffset>141605</wp:posOffset>
                </wp:positionV>
                <wp:extent cx="6038850" cy="24765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6038850" cy="247650"/>
                        </a:xfrm>
                        <a:prstGeom prst="rect">
                          <a:avLst/>
                        </a:prstGeom>
                        <a:solidFill>
                          <a:sysClr val="window" lastClr="FFFFFF">
                            <a:lumMod val="50000"/>
                          </a:sysClr>
                        </a:solidFill>
                        <a:ln w="6350">
                          <a:solidFill>
                            <a:prstClr val="black"/>
                          </a:solidFill>
                        </a:ln>
                        <a:effectLst/>
                      </wps:spPr>
                      <wps:txbx>
                        <w:txbxContent>
                          <w:p w:rsidR="00A5187F" w:rsidRPr="00A5187F" w:rsidRDefault="00A5187F" w:rsidP="00A5187F">
                            <w:pPr>
                              <w:rPr>
                                <w:color w:val="FFFFFF" w:themeColor="background1"/>
                              </w:rPr>
                            </w:pPr>
                            <w:r>
                              <w:rPr>
                                <w:color w:val="FFFFFF" w:themeColor="background1"/>
                              </w:rPr>
                              <w:t xml:space="preserve">Organization or program where the lesson will be taught: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4.5pt;margin-top:11.15pt;width:475.5pt;height: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" fillcolor="#7f7f7f" strokeweight=".5pt">
                <v:textbox>
                  <w:txbxContent>
                    <w:p w:rsidR="00A5187F" w:rsidRPr="00A5187F" w:rsidRDefault="00A5187F" w:rsidP="00A5187F">
                      <w:pPr>
                        <w:rPr>
                          <w:color w:val="FFFFFF" w:themeColor="background1"/>
                        </w:rPr>
                      </w:pPr>
                      <w:r>
                        <w:rPr>
                          <w:color w:val="FFFFFF" w:themeColor="background1"/>
                        </w:rPr>
                        <w:t xml:space="preserve">Organization or program where the lesson will be taught: </w:t>
                      </w:r>
                    </w:p>
                  </w:txbxContent>
                </v:textbox>
              </v:shape>
            </w:pict>
          </mc:Fallback>
        </mc:AlternateContent>
      </w:r>
    </w:p>
    <w:p w:rsidR="00A5187F" w:rsidRDefault="00A5187F">
      <w:pPr>
        <w:spacing w:after="0" w:line="240" w:lineRule="auto"/>
        <w:rPr>
          <w:i/>
          <w:sz w:val="20"/>
          <w:szCs w:val="20"/>
        </w:rPr>
      </w:pPr>
    </w:p>
    <w:p w:rsidR="00A5187F" w:rsidRDefault="00A5187F">
      <w:pPr>
        <w:spacing w:after="0" w:line="240" w:lineRule="auto"/>
        <w:rPr>
          <w:i/>
          <w:sz w:val="20"/>
          <w:szCs w:val="20"/>
        </w:rPr>
      </w:pPr>
    </w:p>
    <w:p w:rsidR="00A5187F" w:rsidRDefault="00A5187F">
      <w:pPr>
        <w:spacing w:after="0" w:line="240" w:lineRule="auto"/>
        <w:rPr>
          <w:i/>
          <w:sz w:val="20"/>
          <w:szCs w:val="20"/>
        </w:rPr>
      </w:pPr>
    </w:p>
    <w:p w:rsidR="00A5187F" w:rsidRDefault="00A5187F">
      <w:pPr>
        <w:spacing w:after="0" w:line="240" w:lineRule="auto"/>
      </w:pPr>
      <w:r>
        <w:t>___________________________________</w:t>
      </w:r>
      <w:r w:rsidR="008B1EC0">
        <w:t>_________</w:t>
      </w:r>
      <w:r w:rsidR="008B1EC0">
        <w:tab/>
      </w:r>
      <w:r w:rsidR="00A46C31">
        <w:t>______________________________</w:t>
      </w:r>
      <w:r w:rsidR="008B1EC0">
        <w:tab/>
      </w:r>
      <w:r w:rsidR="008B1EC0">
        <w:tab/>
      </w:r>
    </w:p>
    <w:p w:rsidR="00DF69F6" w:rsidRDefault="008B1EC0">
      <w:pPr>
        <w:spacing w:after="0" w:line="240" w:lineRule="auto"/>
        <w:rPr>
          <w:i/>
          <w:sz w:val="20"/>
          <w:szCs w:val="20"/>
        </w:rPr>
      </w:pPr>
      <w:r>
        <w:rPr>
          <w:i/>
          <w:sz w:val="20"/>
          <w:szCs w:val="20"/>
        </w:rPr>
        <w:t>Organization Name</w:t>
      </w:r>
      <w:r>
        <w:rPr>
          <w:i/>
          <w:sz w:val="20"/>
          <w:szCs w:val="20"/>
        </w:rPr>
        <w:tab/>
      </w:r>
      <w:r>
        <w:rPr>
          <w:i/>
          <w:sz w:val="20"/>
          <w:szCs w:val="20"/>
        </w:rPr>
        <w:tab/>
      </w:r>
      <w:r w:rsidR="00A46C31">
        <w:rPr>
          <w:i/>
          <w:sz w:val="20"/>
          <w:szCs w:val="20"/>
        </w:rPr>
        <w:tab/>
      </w:r>
      <w:r w:rsidR="00A46C31">
        <w:rPr>
          <w:i/>
          <w:sz w:val="20"/>
          <w:szCs w:val="20"/>
        </w:rPr>
        <w:tab/>
      </w:r>
      <w:r w:rsidR="00A46C31">
        <w:rPr>
          <w:i/>
          <w:sz w:val="20"/>
          <w:szCs w:val="20"/>
        </w:rPr>
        <w:tab/>
        <w:t>City</w:t>
      </w:r>
      <w:r w:rsidR="005F25CF">
        <w:rPr>
          <w:i/>
          <w:sz w:val="20"/>
          <w:szCs w:val="20"/>
        </w:rPr>
        <w:tab/>
      </w:r>
      <w:r w:rsidR="005F25CF">
        <w:rPr>
          <w:i/>
          <w:sz w:val="20"/>
          <w:szCs w:val="20"/>
        </w:rPr>
        <w:tab/>
      </w:r>
      <w:r w:rsidR="005F25CF">
        <w:rPr>
          <w:i/>
          <w:sz w:val="20"/>
          <w:szCs w:val="20"/>
        </w:rPr>
        <w:tab/>
      </w:r>
      <w:r w:rsidR="005F25CF">
        <w:rPr>
          <w:i/>
          <w:sz w:val="20"/>
          <w:szCs w:val="20"/>
        </w:rPr>
        <w:tab/>
      </w:r>
      <w:r w:rsidR="005F25CF">
        <w:rPr>
          <w:i/>
          <w:sz w:val="20"/>
          <w:szCs w:val="20"/>
        </w:rPr>
        <w:tab/>
      </w:r>
      <w:r>
        <w:rPr>
          <w:i/>
          <w:sz w:val="20"/>
          <w:szCs w:val="20"/>
        </w:rPr>
        <w:tab/>
      </w:r>
    </w:p>
    <w:p w:rsidR="008B1EC0" w:rsidRPr="005F25CF" w:rsidRDefault="008B1EC0">
      <w:pPr>
        <w:spacing w:after="0" w:line="240" w:lineRule="auto"/>
        <w:rPr>
          <w:i/>
          <w:sz w:val="20"/>
          <w:szCs w:val="20"/>
        </w:rPr>
      </w:pPr>
      <w:r>
        <w:rPr>
          <w:i/>
          <w:sz w:val="20"/>
          <w:szCs w:val="20"/>
        </w:rPr>
        <w:tab/>
      </w:r>
      <w:r>
        <w:rPr>
          <w:i/>
          <w:sz w:val="20"/>
          <w:szCs w:val="20"/>
        </w:rPr>
        <w:tab/>
      </w:r>
      <w:r>
        <w:rPr>
          <w:i/>
          <w:sz w:val="20"/>
          <w:szCs w:val="20"/>
        </w:rPr>
        <w:tab/>
      </w:r>
      <w:r>
        <w:rPr>
          <w:i/>
          <w:sz w:val="20"/>
          <w:szCs w:val="20"/>
        </w:rPr>
        <w:tab/>
      </w:r>
      <w:r>
        <w:rPr>
          <w:i/>
          <w:sz w:val="20"/>
          <w:szCs w:val="20"/>
        </w:rPr>
        <w:tab/>
      </w:r>
      <w:r>
        <w:rPr>
          <w:i/>
          <w:sz w:val="20"/>
          <w:szCs w:val="20"/>
        </w:rPr>
        <w:tab/>
      </w:r>
      <w:r>
        <w:rPr>
          <w:i/>
          <w:sz w:val="20"/>
          <w:szCs w:val="20"/>
        </w:rPr>
        <w:tab/>
      </w:r>
      <w:r>
        <w:rPr>
          <w:i/>
          <w:sz w:val="20"/>
          <w:szCs w:val="20"/>
        </w:rPr>
        <w:tab/>
      </w:r>
    </w:p>
    <w:p w:rsidR="008B1EC0" w:rsidRDefault="008B1EC0">
      <w:pPr>
        <w:spacing w:after="0" w:line="240" w:lineRule="auto"/>
        <w:rPr>
          <w:i/>
          <w:sz w:val="20"/>
          <w:szCs w:val="20"/>
        </w:rPr>
      </w:pPr>
      <w:r>
        <w:rPr>
          <w:noProof/>
          <w:sz w:val="24"/>
          <w:szCs w:val="24"/>
        </w:rPr>
        <mc:AlternateContent>
          <mc:Choice Requires="wps">
            <w:drawing>
              <wp:anchor distT="0" distB="0" distL="114300" distR="114300" simplePos="0" relativeHeight="251663360" behindDoc="0" locked="0" layoutInCell="1" allowOverlap="1" wp14:anchorId="57E9FA4B" wp14:editId="4633F90C">
                <wp:simplePos x="0" y="0"/>
                <wp:positionH relativeFrom="column">
                  <wp:posOffset>-57150</wp:posOffset>
                </wp:positionH>
                <wp:positionV relativeFrom="paragraph">
                  <wp:posOffset>80010</wp:posOffset>
                </wp:positionV>
                <wp:extent cx="6038850" cy="247650"/>
                <wp:effectExtent l="0" t="0" r="19050" b="19050"/>
                <wp:wrapNone/>
                <wp:docPr id="3" name="Text Box 3"/>
                <wp:cNvGraphicFramePr/>
                <a:graphic xmlns:a="http://schemas.openxmlformats.org/drawingml/2006/main">
                  <a:graphicData uri="http://schemas.microsoft.com/office/word/2010/wordprocessingShape">
                    <wps:wsp>
                      <wps:cNvSpPr txBox="1"/>
                      <wps:spPr>
                        <a:xfrm>
                          <a:off x="0" y="0"/>
                          <a:ext cx="6038850" cy="247650"/>
                        </a:xfrm>
                        <a:prstGeom prst="rect">
                          <a:avLst/>
                        </a:prstGeom>
                        <a:solidFill>
                          <a:sysClr val="window" lastClr="FFFFFF">
                            <a:lumMod val="50000"/>
                          </a:sysClr>
                        </a:solidFill>
                        <a:ln w="6350">
                          <a:solidFill>
                            <a:prstClr val="black"/>
                          </a:solidFill>
                        </a:ln>
                        <a:effectLst/>
                      </wps:spPr>
                      <wps:txbx>
                        <w:txbxContent>
                          <w:p w:rsidR="008B1EC0" w:rsidRPr="00A5187F" w:rsidRDefault="008B1EC0" w:rsidP="008B1EC0">
                            <w:pPr>
                              <w:rPr>
                                <w:color w:val="FFFFFF" w:themeColor="background1"/>
                              </w:rPr>
                            </w:pPr>
                            <w:r>
                              <w:rPr>
                                <w:color w:val="FFFFFF" w:themeColor="background1"/>
                              </w:rPr>
                              <w:t>Choose the reading component to be observed (you may choose only one):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8" type="#_x0000_t202" style="position:absolute;margin-left:-4.5pt;margin-top:6.3pt;width:475.5pt;height: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" fillcolor="#7f7f7f" strokeweight=".5pt">
                <v:textbox>
                  <w:txbxContent>
                    <w:p w:rsidR="008B1EC0" w:rsidRPr="00A5187F" w:rsidRDefault="008B1EC0" w:rsidP="008B1EC0">
                      <w:pPr>
                        <w:rPr>
                          <w:color w:val="FFFFFF" w:themeColor="background1"/>
                        </w:rPr>
                      </w:pPr>
                      <w:r>
                        <w:rPr>
                          <w:color w:val="FFFFFF" w:themeColor="background1"/>
                        </w:rPr>
                        <w:t>Choose the reading component to be observed (you may choose only one):</w:t>
                      </w:r>
                    </w:p>
                  </w:txbxContent>
                </v:textbox>
              </v:shape>
            </w:pict>
          </mc:Fallback>
        </mc:AlternateContent>
      </w:r>
    </w:p>
    <w:p w:rsidR="008B1EC0" w:rsidRDefault="008B1EC0">
      <w:pPr>
        <w:spacing w:after="0" w:line="240" w:lineRule="auto"/>
      </w:pPr>
    </w:p>
    <w:p w:rsidR="008B1EC0" w:rsidRDefault="008B1EC0">
      <w:pPr>
        <w:spacing w:after="0" w:line="240" w:lineRule="auto"/>
      </w:pPr>
    </w:p>
    <w:p w:rsidR="008B1EC0" w:rsidRDefault="008B1EC0" w:rsidP="00A46C31">
      <w:pPr>
        <w:spacing w:after="0" w:line="240" w:lineRule="auto"/>
        <w:ind w:left="1440" w:firstLine="720"/>
        <w:rPr>
          <w:b/>
        </w:rPr>
      </w:pPr>
      <w:r>
        <w:t xml:space="preserve">____  </w:t>
      </w:r>
      <w:r w:rsidRPr="0077159A">
        <w:t>Alphabetics</w:t>
      </w:r>
      <w:r w:rsidR="00A46C31">
        <w:rPr>
          <w:b/>
        </w:rPr>
        <w:tab/>
      </w:r>
      <w:r w:rsidR="00A46C31">
        <w:rPr>
          <w:b/>
        </w:rPr>
        <w:tab/>
        <w:t xml:space="preserve">____ </w:t>
      </w:r>
      <w:r w:rsidR="00476373">
        <w:rPr>
          <w:b/>
        </w:rPr>
        <w:t xml:space="preserve"> </w:t>
      </w:r>
      <w:r w:rsidR="00A46C31" w:rsidRPr="0077159A">
        <w:t>Vocabulary</w:t>
      </w:r>
    </w:p>
    <w:p w:rsidR="008B1EC0" w:rsidRDefault="008B1EC0" w:rsidP="008B1EC0">
      <w:pPr>
        <w:spacing w:after="0" w:line="240" w:lineRule="auto"/>
        <w:rPr>
          <w:b/>
        </w:rPr>
      </w:pPr>
    </w:p>
    <w:p w:rsidR="008B1EC0" w:rsidRDefault="008B1EC0" w:rsidP="00A46C31">
      <w:pPr>
        <w:spacing w:after="0" w:line="240" w:lineRule="auto"/>
        <w:ind w:left="1440" w:firstLine="720"/>
        <w:rPr>
          <w:b/>
        </w:rPr>
      </w:pPr>
      <w:r>
        <w:rPr>
          <w:b/>
        </w:rPr>
        <w:t xml:space="preserve">____  </w:t>
      </w:r>
      <w:r w:rsidRPr="0077159A">
        <w:t>Fluency</w:t>
      </w:r>
      <w:r w:rsidR="00A46C31" w:rsidRPr="0077159A">
        <w:tab/>
      </w:r>
      <w:r w:rsidR="00A46C31">
        <w:rPr>
          <w:b/>
        </w:rPr>
        <w:tab/>
      </w:r>
      <w:r w:rsidR="00A46C31">
        <w:rPr>
          <w:b/>
        </w:rPr>
        <w:tab/>
        <w:t xml:space="preserve">____ </w:t>
      </w:r>
      <w:r w:rsidR="00476373">
        <w:rPr>
          <w:b/>
        </w:rPr>
        <w:t xml:space="preserve"> </w:t>
      </w:r>
      <w:r w:rsidR="00A46C31" w:rsidRPr="0077159A">
        <w:t>Comprehension</w:t>
      </w:r>
    </w:p>
    <w:p w:rsidR="00DF69F6" w:rsidRDefault="00DF69F6" w:rsidP="008B1EC0">
      <w:pPr>
        <w:spacing w:after="0" w:line="240" w:lineRule="auto"/>
      </w:pPr>
    </w:p>
    <w:p w:rsidR="00DF69F6" w:rsidRDefault="00A46C31" w:rsidP="008B1EC0">
      <w:pPr>
        <w:spacing w:after="0" w:line="240" w:lineRule="auto"/>
      </w:pPr>
      <w:r>
        <w:rPr>
          <w:noProof/>
          <w:sz w:val="24"/>
          <w:szCs w:val="24"/>
        </w:rPr>
        <mc:AlternateContent>
          <mc:Choice Requires="wps">
            <w:drawing>
              <wp:anchor distT="0" distB="0" distL="114300" distR="114300" simplePos="0" relativeHeight="251665408" behindDoc="0" locked="0" layoutInCell="1" allowOverlap="1" wp14:anchorId="7B4742CF" wp14:editId="77DAEA74">
                <wp:simplePos x="0" y="0"/>
                <wp:positionH relativeFrom="column">
                  <wp:posOffset>-57150</wp:posOffset>
                </wp:positionH>
                <wp:positionV relativeFrom="paragraph">
                  <wp:posOffset>207645</wp:posOffset>
                </wp:positionV>
                <wp:extent cx="6038850" cy="247650"/>
                <wp:effectExtent l="0" t="0" r="19050" b="19050"/>
                <wp:wrapNone/>
                <wp:docPr id="6" name="Text Box 6"/>
                <wp:cNvGraphicFramePr/>
                <a:graphic xmlns:a="http://schemas.openxmlformats.org/drawingml/2006/main">
                  <a:graphicData uri="http://schemas.microsoft.com/office/word/2010/wordprocessingShape">
                    <wps:wsp>
                      <wps:cNvSpPr txBox="1"/>
                      <wps:spPr>
                        <a:xfrm>
                          <a:off x="0" y="0"/>
                          <a:ext cx="6038850" cy="247650"/>
                        </a:xfrm>
                        <a:prstGeom prst="rect">
                          <a:avLst/>
                        </a:prstGeom>
                        <a:solidFill>
                          <a:sysClr val="window" lastClr="FFFFFF">
                            <a:lumMod val="50000"/>
                          </a:sysClr>
                        </a:solidFill>
                        <a:ln w="6350">
                          <a:solidFill>
                            <a:prstClr val="black"/>
                          </a:solidFill>
                        </a:ln>
                        <a:effectLst/>
                      </wps:spPr>
                      <wps:txbx>
                        <w:txbxContent>
                          <w:p w:rsidR="00A46C31" w:rsidRPr="00A5187F" w:rsidRDefault="00A46C31" w:rsidP="00A46C31">
                            <w:pPr>
                              <w:rPr>
                                <w:color w:val="FFFFFF" w:themeColor="background1"/>
                              </w:rPr>
                            </w:pPr>
                            <w:r>
                              <w:rPr>
                                <w:color w:val="FFFFFF" w:themeColor="background1"/>
                              </w:rPr>
                              <w:t>To guide you in planning for the observation, you will receive an email with the following attachments: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29" type="#_x0000_t202" style="position:absolute;margin-left:-4.5pt;margin-top:16.35pt;width:475.5pt;height:1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" fillcolor="#7f7f7f" strokeweight=".5pt">
                <v:textbox>
                  <w:txbxContent>
                    <w:p w:rsidR="00A46C31" w:rsidRPr="00A5187F" w:rsidRDefault="00A46C31" w:rsidP="00A46C31">
                      <w:pPr>
                        <w:rPr>
                          <w:color w:val="FFFFFF" w:themeColor="background1"/>
                        </w:rPr>
                      </w:pPr>
                      <w:r>
                        <w:rPr>
                          <w:color w:val="FFFFFF" w:themeColor="background1"/>
                        </w:rPr>
                        <w:t>To guide you in planning for the observation, you will receive an email with the following attachments:</w:t>
                      </w:r>
                    </w:p>
                  </w:txbxContent>
                </v:textbox>
              </v:shape>
            </w:pict>
          </mc:Fallback>
        </mc:AlternateContent>
      </w:r>
    </w:p>
    <w:p w:rsidR="008B1EC0" w:rsidRDefault="001D1671" w:rsidP="008B1EC0">
      <w:pPr>
        <w:spacing w:after="0" w:line="240" w:lineRule="auto"/>
      </w:pPr>
      <w:r>
        <w:tab/>
      </w:r>
      <w:r>
        <w:tab/>
      </w:r>
      <w:r>
        <w:tab/>
      </w:r>
      <w:r>
        <w:tab/>
      </w:r>
      <w:r>
        <w:tab/>
      </w:r>
      <w:r>
        <w:tab/>
      </w:r>
      <w:r>
        <w:tab/>
      </w:r>
      <w:r>
        <w:tab/>
      </w:r>
      <w:r>
        <w:tab/>
      </w:r>
      <w:r>
        <w:tab/>
      </w:r>
      <w:r>
        <w:tab/>
      </w:r>
      <w:r>
        <w:tab/>
      </w:r>
      <w:r>
        <w:tab/>
      </w:r>
      <w:r>
        <w:tab/>
      </w:r>
      <w:r>
        <w:tab/>
      </w:r>
      <w:r>
        <w:tab/>
      </w:r>
      <w:r>
        <w:tab/>
      </w:r>
      <w:r>
        <w:tab/>
      </w:r>
      <w:r>
        <w:tab/>
      </w:r>
      <w:r>
        <w:tab/>
      </w:r>
      <w:r w:rsidR="00DF69F6">
        <w:tab/>
      </w:r>
      <w:r w:rsidR="00DF69F6">
        <w:tab/>
      </w:r>
      <w:r w:rsidR="00DF69F6">
        <w:tab/>
      </w:r>
      <w:r w:rsidR="00DF69F6">
        <w:tab/>
      </w:r>
      <w:r>
        <w:tab/>
      </w:r>
      <w:r>
        <w:tab/>
      </w:r>
    </w:p>
    <w:p w:rsidR="001D1671" w:rsidRDefault="001D1671" w:rsidP="008B1EC0">
      <w:pPr>
        <w:spacing w:after="0" w:line="240" w:lineRule="auto"/>
      </w:pPr>
    </w:p>
    <w:p w:rsidR="001D1671" w:rsidRPr="0077159A" w:rsidRDefault="00A46C31" w:rsidP="00A46C31">
      <w:pPr>
        <w:pStyle w:val="ListParagraph"/>
        <w:numPr>
          <w:ilvl w:val="0"/>
          <w:numId w:val="1"/>
        </w:numPr>
        <w:spacing w:after="0" w:line="240" w:lineRule="auto"/>
      </w:pPr>
      <w:r>
        <w:t xml:space="preserve"> </w:t>
      </w:r>
      <w:r w:rsidRPr="00F24F79">
        <w:rPr>
          <w:u w:val="single"/>
        </w:rPr>
        <w:t>Virtual Classroom Observation Feedback Chart</w:t>
      </w:r>
    </w:p>
    <w:p w:rsidR="00A46C31" w:rsidRPr="00A46C31" w:rsidRDefault="00A46C31" w:rsidP="005B503F">
      <w:pPr>
        <w:spacing w:after="0" w:line="240" w:lineRule="auto"/>
        <w:ind w:left="720"/>
      </w:pPr>
      <w:r>
        <w:t xml:space="preserve">Be sure to review the </w:t>
      </w:r>
      <w:r>
        <w:rPr>
          <w:b/>
        </w:rPr>
        <w:t>Helpful Hints</w:t>
      </w:r>
      <w:r>
        <w:t xml:space="preserve"> for the instructional practices of the component you will be teaching. This is the same form that the reviewer will be using to provide feedback after watching your video.</w:t>
      </w:r>
    </w:p>
    <w:p w:rsidR="00A46C31" w:rsidRDefault="00A46C31" w:rsidP="00A46C31">
      <w:pPr>
        <w:spacing w:after="0" w:line="240" w:lineRule="auto"/>
      </w:pPr>
    </w:p>
    <w:p w:rsidR="00A46C31" w:rsidRPr="00F24F79" w:rsidRDefault="0077159A" w:rsidP="00A46C31">
      <w:pPr>
        <w:pStyle w:val="ListParagraph"/>
        <w:numPr>
          <w:ilvl w:val="0"/>
          <w:numId w:val="1"/>
        </w:numPr>
        <w:spacing w:after="0" w:line="240" w:lineRule="auto"/>
        <w:rPr>
          <w:u w:val="single"/>
        </w:rPr>
      </w:pPr>
      <w:r>
        <w:t xml:space="preserve"> </w:t>
      </w:r>
      <w:r w:rsidR="00402C07" w:rsidRPr="00F24F79">
        <w:rPr>
          <w:u w:val="single"/>
        </w:rPr>
        <w:t>Video Submission Form with instructions on uploading the video</w:t>
      </w:r>
    </w:p>
    <w:p w:rsidR="00A46C31" w:rsidRDefault="00A46C31" w:rsidP="005B503F">
      <w:pPr>
        <w:spacing w:after="0" w:line="240" w:lineRule="auto"/>
      </w:pPr>
      <w:r>
        <w:t xml:space="preserve">          </w:t>
      </w:r>
      <w:r w:rsidR="005B503F">
        <w:tab/>
      </w:r>
      <w:r w:rsidR="00F16157">
        <w:t xml:space="preserve"> </w:t>
      </w:r>
      <w:r>
        <w:t>Keep all video under 20 minutes. If you need to submit more than 20 minutes, submit two</w:t>
      </w:r>
    </w:p>
    <w:p w:rsidR="00A46C31" w:rsidRDefault="005B503F" w:rsidP="005B503F">
      <w:pPr>
        <w:spacing w:after="0" w:line="240" w:lineRule="auto"/>
        <w:ind w:left="360"/>
      </w:pPr>
      <w:r>
        <w:t xml:space="preserve">        </w:t>
      </w:r>
      <w:r w:rsidR="00A46C31">
        <w:t>separate videos.</w:t>
      </w:r>
    </w:p>
    <w:p w:rsidR="00A46C31" w:rsidRDefault="00A46C31" w:rsidP="00A46C31">
      <w:pPr>
        <w:spacing w:after="0" w:line="240" w:lineRule="auto"/>
        <w:ind w:left="720"/>
      </w:pPr>
    </w:p>
    <w:p w:rsidR="00DF69F6" w:rsidRDefault="00A46C31" w:rsidP="005F25CF">
      <w:pPr>
        <w:pStyle w:val="ListParagraph"/>
        <w:numPr>
          <w:ilvl w:val="0"/>
          <w:numId w:val="1"/>
        </w:numPr>
        <w:spacing w:after="0" w:line="240" w:lineRule="auto"/>
      </w:pPr>
      <w:r>
        <w:t xml:space="preserve"> </w:t>
      </w:r>
      <w:r w:rsidRPr="0077159A">
        <w:t>Release form for Instructor</w:t>
      </w:r>
      <w:r w:rsidR="00DF69F6">
        <w:t>.</w:t>
      </w:r>
    </w:p>
    <w:p w:rsidR="00DF69F6" w:rsidRDefault="00DF69F6" w:rsidP="00DF69F6">
      <w:pPr>
        <w:spacing w:after="0" w:line="240" w:lineRule="auto"/>
        <w:ind w:left="360"/>
      </w:pPr>
    </w:p>
    <w:p w:rsidR="00A46C31" w:rsidRPr="0077159A" w:rsidRDefault="005F25CF" w:rsidP="005F25CF">
      <w:pPr>
        <w:pStyle w:val="ListParagraph"/>
        <w:numPr>
          <w:ilvl w:val="0"/>
          <w:numId w:val="1"/>
        </w:numPr>
        <w:spacing w:after="0" w:line="240" w:lineRule="auto"/>
      </w:pPr>
      <w:r>
        <w:t xml:space="preserve"> </w:t>
      </w:r>
      <w:r w:rsidR="00DF69F6">
        <w:t xml:space="preserve">Release form for </w:t>
      </w:r>
      <w:r>
        <w:t>students</w:t>
      </w:r>
      <w:r w:rsidR="00DF69F6">
        <w:t>.</w:t>
      </w:r>
    </w:p>
    <w:p w:rsidR="001D1671" w:rsidRDefault="001D1671" w:rsidP="008B1EC0">
      <w:pPr>
        <w:spacing w:after="0" w:line="240" w:lineRule="auto"/>
      </w:pPr>
    </w:p>
    <w:p w:rsidR="001D1671" w:rsidRPr="001D1671" w:rsidRDefault="001D1671" w:rsidP="008B1EC0">
      <w:pPr>
        <w:spacing w:after="0" w:line="240" w:lineRule="auto"/>
        <w:rPr>
          <w:b/>
          <w:i/>
        </w:rPr>
      </w:pPr>
      <w:r>
        <w:rPr>
          <w:b/>
          <w:i/>
        </w:rPr>
        <w:t xml:space="preserve">When you have completed this form, scan and send to </w:t>
      </w:r>
      <w:bookmarkStart w:id="0" w:name="_GoBack"/>
      <w:bookmarkEnd w:id="0"/>
      <w:r w:rsidR="00757CB4">
        <w:rPr>
          <w:b/>
          <w:i/>
        </w:rPr>
        <w:fldChar w:fldCharType="begin"/>
      </w:r>
      <w:r w:rsidR="00757CB4">
        <w:rPr>
          <w:b/>
          <w:i/>
        </w:rPr>
        <w:instrText xml:space="preserve"> HYPERLINK "mailto:</w:instrText>
      </w:r>
      <w:r w:rsidR="00757CB4" w:rsidRPr="00757CB4">
        <w:rPr>
          <w:b/>
          <w:i/>
        </w:rPr>
        <w:instrText>JKoffend@cntrmail.org</w:instrText>
      </w:r>
      <w:r w:rsidR="00757CB4">
        <w:rPr>
          <w:b/>
          <w:i/>
        </w:rPr>
        <w:instrText xml:space="preserve">" </w:instrText>
      </w:r>
      <w:r w:rsidR="00757CB4">
        <w:rPr>
          <w:b/>
          <w:i/>
        </w:rPr>
        <w:fldChar w:fldCharType="separate"/>
      </w:r>
      <w:r w:rsidR="00757CB4" w:rsidRPr="0022430B">
        <w:rPr>
          <w:rStyle w:val="Hyperlink"/>
          <w:b/>
          <w:i/>
        </w:rPr>
        <w:t>JKoffend@cntrmail.org</w:t>
      </w:r>
      <w:r w:rsidR="00757CB4">
        <w:rPr>
          <w:b/>
          <w:i/>
        </w:rPr>
        <w:fldChar w:fldCharType="end"/>
      </w:r>
      <w:r>
        <w:rPr>
          <w:b/>
          <w:i/>
        </w:rPr>
        <w:t>. If you have any qu</w:t>
      </w:r>
      <w:r w:rsidR="0077159A">
        <w:rPr>
          <w:b/>
          <w:i/>
        </w:rPr>
        <w:t>estions please call 224-366-8622</w:t>
      </w:r>
      <w:r>
        <w:rPr>
          <w:b/>
          <w:i/>
        </w:rPr>
        <w:t>.</w:t>
      </w:r>
    </w:p>
    <w:sectPr w:rsidR="001D1671" w:rsidRPr="001D1671" w:rsidSect="00A46C31">
      <w:headerReference w:type="even" r:id="rId8"/>
      <w:headerReference w:type="default" r:id="rId9"/>
      <w:footerReference w:type="even" r:id="rId10"/>
      <w:footerReference w:type="default" r:id="rId11"/>
      <w:headerReference w:type="first" r:id="rId12"/>
      <w:footerReference w:type="first" r:id="rId13"/>
      <w:pgSz w:w="12240" w:h="15840"/>
      <w:pgMar w:top="1152" w:right="1440" w:bottom="864"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159A" w:rsidRDefault="0077159A" w:rsidP="0077159A">
      <w:pPr>
        <w:spacing w:after="0" w:line="240" w:lineRule="auto"/>
      </w:pPr>
      <w:r>
        <w:separator/>
      </w:r>
    </w:p>
  </w:endnote>
  <w:endnote w:type="continuationSeparator" w:id="0">
    <w:p w:rsidR="0077159A" w:rsidRDefault="0077159A" w:rsidP="007715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B17" w:rsidRDefault="00EB1B1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59A" w:rsidRPr="0077159A" w:rsidRDefault="0077159A" w:rsidP="0077159A">
    <w:pPr>
      <w:pStyle w:val="Footer"/>
      <w:jc w:val="right"/>
      <w:rPr>
        <w:sz w:val="18"/>
        <w:szCs w:val="18"/>
      </w:rPr>
    </w:pPr>
    <w:r w:rsidRPr="0077159A">
      <w:rPr>
        <w:sz w:val="18"/>
        <w:szCs w:val="18"/>
      </w:rPr>
      <w:t>Adult Learning Resource Center. A</w:t>
    </w:r>
    <w:r w:rsidR="00EB1B17">
      <w:rPr>
        <w:sz w:val="18"/>
        <w:szCs w:val="18"/>
      </w:rPr>
      <w:t xml:space="preserve">rlington Heights, IL. Fall 2015. </w:t>
    </w:r>
  </w:p>
  <w:p w:rsidR="0077159A" w:rsidRDefault="0077159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B17" w:rsidRDefault="00EB1B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159A" w:rsidRDefault="0077159A" w:rsidP="0077159A">
      <w:pPr>
        <w:spacing w:after="0" w:line="240" w:lineRule="auto"/>
      </w:pPr>
      <w:r>
        <w:separator/>
      </w:r>
    </w:p>
  </w:footnote>
  <w:footnote w:type="continuationSeparator" w:id="0">
    <w:p w:rsidR="0077159A" w:rsidRDefault="0077159A" w:rsidP="007715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B17" w:rsidRDefault="00EB1B1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B17" w:rsidRDefault="00EB1B1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B17" w:rsidRDefault="00EB1B1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722AA6"/>
    <w:multiLevelType w:val="hybridMultilevel"/>
    <w:tmpl w:val="032615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71AD"/>
    <w:rsid w:val="001373CF"/>
    <w:rsid w:val="001A2217"/>
    <w:rsid w:val="001D1671"/>
    <w:rsid w:val="002E1D5F"/>
    <w:rsid w:val="00402C07"/>
    <w:rsid w:val="00415C27"/>
    <w:rsid w:val="00476373"/>
    <w:rsid w:val="004F4743"/>
    <w:rsid w:val="005B503F"/>
    <w:rsid w:val="005D10A3"/>
    <w:rsid w:val="005F25CF"/>
    <w:rsid w:val="00757CB4"/>
    <w:rsid w:val="0077159A"/>
    <w:rsid w:val="008B1EC0"/>
    <w:rsid w:val="009471AD"/>
    <w:rsid w:val="00A46C31"/>
    <w:rsid w:val="00A5187F"/>
    <w:rsid w:val="00DF69F6"/>
    <w:rsid w:val="00EB1B17"/>
    <w:rsid w:val="00F16157"/>
    <w:rsid w:val="00F24F79"/>
    <w:rsid w:val="00FF41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2217"/>
    <w:pPr>
      <w:ind w:left="720"/>
      <w:contextualSpacing/>
    </w:pPr>
  </w:style>
  <w:style w:type="character" w:styleId="Hyperlink">
    <w:name w:val="Hyperlink"/>
    <w:basedOn w:val="DefaultParagraphFont"/>
    <w:uiPriority w:val="99"/>
    <w:unhideWhenUsed/>
    <w:rsid w:val="001D1671"/>
    <w:rPr>
      <w:color w:val="0000FF" w:themeColor="hyperlink"/>
      <w:u w:val="single"/>
    </w:rPr>
  </w:style>
  <w:style w:type="paragraph" w:styleId="Header">
    <w:name w:val="header"/>
    <w:basedOn w:val="Normal"/>
    <w:link w:val="HeaderChar"/>
    <w:uiPriority w:val="99"/>
    <w:unhideWhenUsed/>
    <w:rsid w:val="007715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159A"/>
  </w:style>
  <w:style w:type="paragraph" w:styleId="Footer">
    <w:name w:val="footer"/>
    <w:basedOn w:val="Normal"/>
    <w:link w:val="FooterChar"/>
    <w:uiPriority w:val="99"/>
    <w:unhideWhenUsed/>
    <w:rsid w:val="007715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159A"/>
  </w:style>
  <w:style w:type="paragraph" w:styleId="BalloonText">
    <w:name w:val="Balloon Text"/>
    <w:basedOn w:val="Normal"/>
    <w:link w:val="BalloonTextChar"/>
    <w:uiPriority w:val="99"/>
    <w:semiHidden/>
    <w:unhideWhenUsed/>
    <w:rsid w:val="007715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159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2217"/>
    <w:pPr>
      <w:ind w:left="720"/>
      <w:contextualSpacing/>
    </w:pPr>
  </w:style>
  <w:style w:type="character" w:styleId="Hyperlink">
    <w:name w:val="Hyperlink"/>
    <w:basedOn w:val="DefaultParagraphFont"/>
    <w:uiPriority w:val="99"/>
    <w:unhideWhenUsed/>
    <w:rsid w:val="001D1671"/>
    <w:rPr>
      <w:color w:val="0000FF" w:themeColor="hyperlink"/>
      <w:u w:val="single"/>
    </w:rPr>
  </w:style>
  <w:style w:type="paragraph" w:styleId="Header">
    <w:name w:val="header"/>
    <w:basedOn w:val="Normal"/>
    <w:link w:val="HeaderChar"/>
    <w:uiPriority w:val="99"/>
    <w:unhideWhenUsed/>
    <w:rsid w:val="007715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159A"/>
  </w:style>
  <w:style w:type="paragraph" w:styleId="Footer">
    <w:name w:val="footer"/>
    <w:basedOn w:val="Normal"/>
    <w:link w:val="FooterChar"/>
    <w:uiPriority w:val="99"/>
    <w:unhideWhenUsed/>
    <w:rsid w:val="007715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159A"/>
  </w:style>
  <w:style w:type="paragraph" w:styleId="BalloonText">
    <w:name w:val="Balloon Text"/>
    <w:basedOn w:val="Normal"/>
    <w:link w:val="BalloonTextChar"/>
    <w:uiPriority w:val="99"/>
    <w:semiHidden/>
    <w:unhideWhenUsed/>
    <w:rsid w:val="007715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159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1</Pages>
  <Words>215</Words>
  <Characters>1228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Sherwood</dc:creator>
  <cp:lastModifiedBy>Laura Sherwood</cp:lastModifiedBy>
  <cp:revision>13</cp:revision>
  <cp:lastPrinted>2015-09-24T20:00:00Z</cp:lastPrinted>
  <dcterms:created xsi:type="dcterms:W3CDTF">2015-09-09T14:01:00Z</dcterms:created>
  <dcterms:modified xsi:type="dcterms:W3CDTF">2016-07-11T17:08:00Z</dcterms:modified>
</cp:coreProperties>
</file>